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305AD57" w14:textId="1C692E90" w:rsidR="003D386E" w:rsidRDefault="004540E7" w:rsidP="00E66503">
      <w:pPr>
        <w:spacing w:after="0" w:line="240" w:lineRule="auto"/>
        <w:jc w:val="center"/>
        <w:rPr>
          <w:rFonts w:ascii="Rockwell Extra Bold" w:hAnsi="Rockwell Extra Bold"/>
          <w:b/>
          <w:noProof/>
          <w:sz w:val="36"/>
          <w:szCs w:val="36"/>
        </w:rPr>
      </w:pPr>
      <w:bookmarkStart w:id="0" w:name="_GoBack"/>
      <w:bookmarkEnd w:id="0"/>
      <w:r w:rsidRPr="001A0ED7">
        <w:rPr>
          <w:rFonts w:ascii="Goudy Stout" w:hAnsi="Goudy Stout"/>
          <w:b/>
          <w:noProof/>
          <w:sz w:val="28"/>
          <w:szCs w:val="28"/>
        </w:rPr>
        <mc:AlternateContent>
          <mc:Choice Requires="wps">
            <w:drawing>
              <wp:anchor distT="0" distB="0" distL="114300" distR="114300" simplePos="0" relativeHeight="251657215" behindDoc="1" locked="0" layoutInCell="1" allowOverlap="1" wp14:anchorId="3A6BCF22" wp14:editId="337A805F">
                <wp:simplePos x="0" y="0"/>
                <wp:positionH relativeFrom="column">
                  <wp:posOffset>-571500</wp:posOffset>
                </wp:positionH>
                <wp:positionV relativeFrom="paragraph">
                  <wp:posOffset>-571500</wp:posOffset>
                </wp:positionV>
                <wp:extent cx="7105650" cy="1714500"/>
                <wp:effectExtent l="0" t="0" r="0" b="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1714500"/>
                        </a:xfrm>
                        <a:prstGeom prst="rect">
                          <a:avLst/>
                        </a:prstGeom>
                        <a:gradFill rotWithShape="1">
                          <a:gsLst>
                            <a:gs pos="0">
                              <a:srgbClr val="91CAFD"/>
                            </a:gs>
                            <a:gs pos="100000">
                              <a:schemeClr val="bg1">
                                <a:lumMod val="100000"/>
                                <a:lumOff val="0"/>
                              </a:schemeClr>
                            </a:gs>
                          </a:gsLst>
                          <a:lin ang="5400000" scaled="1"/>
                        </a:gradFill>
                        <a:ln>
                          <a:noFill/>
                        </a:ln>
                        <a:extLst/>
                      </wps:spPr>
                      <wps:txbx>
                        <w:txbxContent>
                          <w:p w14:paraId="4AA985A5" w14:textId="74305A0D" w:rsidR="00C35948" w:rsidRPr="002A116F" w:rsidRDefault="00D0353D" w:rsidP="00E66503">
                            <w:pPr>
                              <w:jc w:val="center"/>
                              <w:rPr>
                                <w:rFonts w:ascii="Tempus Sans ITC" w:eastAsia="Dotum" w:hAnsi="Tempus Sans ITC" w:cs="CordiaUPC"/>
                                <w:b/>
                                <w:sz w:val="44"/>
                                <w:szCs w:val="44"/>
                              </w:rPr>
                            </w:pPr>
                            <w:r w:rsidRPr="002A116F">
                              <w:rPr>
                                <w:rFonts w:ascii="Tempus Sans ITC" w:eastAsia="Dotum" w:hAnsi="Tempus Sans ITC" w:cs="CordiaUPC"/>
                                <w:b/>
                                <w:sz w:val="44"/>
                                <w:szCs w:val="44"/>
                              </w:rPr>
                              <w:t>Five Minutes to Thrive</w:t>
                            </w:r>
                            <w:r w:rsidR="00DD4A35" w:rsidRPr="002A116F">
                              <w:rPr>
                                <w:rFonts w:ascii="Tempus Sans ITC" w:eastAsia="Dotum" w:hAnsi="Tempus Sans ITC" w:cs="CordiaUPC"/>
                                <w:b/>
                                <w:sz w:val="44"/>
                                <w:szCs w:val="44"/>
                              </w:rPr>
                              <w:t xml:space="preserve">: </w:t>
                            </w:r>
                            <w:r w:rsidR="002A116F" w:rsidRPr="002A116F">
                              <w:rPr>
                                <w:rFonts w:ascii="Tempus Sans ITC" w:eastAsia="Dotum" w:hAnsi="Tempus Sans ITC" w:cs="CordiaUPC"/>
                                <w:b/>
                                <w:sz w:val="44"/>
                                <w:szCs w:val="44"/>
                              </w:rPr>
                              <w:t>2</w:t>
                            </w:r>
                            <w:r w:rsidR="00CE4C65">
                              <w:rPr>
                                <w:rFonts w:ascii="Tempus Sans ITC" w:eastAsia="Dotum" w:hAnsi="Tempus Sans ITC" w:cs="CordiaUPC"/>
                                <w:b/>
                                <w:sz w:val="44"/>
                                <w:szCs w:val="44"/>
                              </w:rPr>
                              <w:t>4</w:t>
                            </w:r>
                            <w:r w:rsidR="005B1F94" w:rsidRPr="002A116F">
                              <w:rPr>
                                <w:rFonts w:ascii="Tempus Sans ITC" w:eastAsia="Dotum" w:hAnsi="Tempus Sans ITC" w:cs="CordiaUPC"/>
                                <w:b/>
                                <w:sz w:val="44"/>
                                <w:szCs w:val="44"/>
                              </w:rPr>
                              <w:t>-</w:t>
                            </w:r>
                            <w:r w:rsidR="00CE4C65">
                              <w:rPr>
                                <w:rFonts w:ascii="Tempus Sans ITC" w:eastAsia="Dotum" w:hAnsi="Tempus Sans ITC" w:cs="CordiaUPC"/>
                                <w:b/>
                                <w:sz w:val="44"/>
                                <w:szCs w:val="44"/>
                              </w:rPr>
                              <w:t>28</w:t>
                            </w:r>
                            <w:r w:rsidR="00216FE0" w:rsidRPr="002A116F">
                              <w:rPr>
                                <w:rFonts w:ascii="Tempus Sans ITC" w:eastAsia="Dotum" w:hAnsi="Tempus Sans ITC" w:cs="CordiaUPC"/>
                                <w:b/>
                                <w:sz w:val="44"/>
                                <w:szCs w:val="44"/>
                              </w:rPr>
                              <w:t xml:space="preserve"> </w:t>
                            </w:r>
                            <w:r w:rsidR="00CE4C65">
                              <w:rPr>
                                <w:rFonts w:ascii="Tempus Sans ITC" w:eastAsia="Dotum" w:hAnsi="Tempus Sans ITC" w:cs="CordiaUPC"/>
                                <w:b/>
                                <w:sz w:val="44"/>
                                <w:szCs w:val="44"/>
                              </w:rPr>
                              <w:t>Dec</w:t>
                            </w:r>
                            <w:r w:rsidR="002A116F" w:rsidRPr="002A116F">
                              <w:rPr>
                                <w:rFonts w:ascii="Tempus Sans ITC" w:eastAsia="Dotum" w:hAnsi="Tempus Sans ITC" w:cs="CordiaUPC"/>
                                <w:b/>
                                <w:sz w:val="44"/>
                                <w:szCs w:val="44"/>
                              </w:rPr>
                              <w:t xml:space="preserve"> </w:t>
                            </w:r>
                            <w:r w:rsidR="001E0CCC" w:rsidRPr="002A116F">
                              <w:rPr>
                                <w:rFonts w:ascii="Tempus Sans ITC" w:eastAsia="Dotum" w:hAnsi="Tempus Sans ITC" w:cs="CordiaUPC"/>
                                <w:b/>
                                <w:sz w:val="44"/>
                                <w:szCs w:val="44"/>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BCF22" id="Rectangle 12" o:spid="_x0000_s1026" style="position:absolute;left:0;text-align:left;margin-left:-45pt;margin-top:-45pt;width:559.5pt;height:13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" fillcolor="#91cafd" stroked="f">
                <v:fill color2="white [3212]" rotate="t" focus="100%" type="gradient"/>
                <v:textbox>
                  <w:txbxContent>
                    <w:p w14:paraId="4AA985A5" w14:textId="74305A0D" w:rsidR="00C35948" w:rsidRPr="002A116F" w:rsidRDefault="00D0353D" w:rsidP="00E66503">
                      <w:pPr>
                        <w:jc w:val="center"/>
                        <w:rPr>
                          <w:rFonts w:ascii="Tempus Sans ITC" w:eastAsia="Dotum" w:hAnsi="Tempus Sans ITC" w:cs="CordiaUPC"/>
                          <w:b/>
                          <w:sz w:val="44"/>
                          <w:szCs w:val="44"/>
                        </w:rPr>
                      </w:pPr>
                      <w:r w:rsidRPr="002A116F">
                        <w:rPr>
                          <w:rFonts w:ascii="Tempus Sans ITC" w:eastAsia="Dotum" w:hAnsi="Tempus Sans ITC" w:cs="CordiaUPC"/>
                          <w:b/>
                          <w:sz w:val="44"/>
                          <w:szCs w:val="44"/>
                        </w:rPr>
                        <w:t>Five Minutes to Thrive</w:t>
                      </w:r>
                      <w:r w:rsidR="00DD4A35" w:rsidRPr="002A116F">
                        <w:rPr>
                          <w:rFonts w:ascii="Tempus Sans ITC" w:eastAsia="Dotum" w:hAnsi="Tempus Sans ITC" w:cs="CordiaUPC"/>
                          <w:b/>
                          <w:sz w:val="44"/>
                          <w:szCs w:val="44"/>
                        </w:rPr>
                        <w:t xml:space="preserve">: </w:t>
                      </w:r>
                      <w:r w:rsidR="002A116F" w:rsidRPr="002A116F">
                        <w:rPr>
                          <w:rFonts w:ascii="Tempus Sans ITC" w:eastAsia="Dotum" w:hAnsi="Tempus Sans ITC" w:cs="CordiaUPC"/>
                          <w:b/>
                          <w:sz w:val="44"/>
                          <w:szCs w:val="44"/>
                        </w:rPr>
                        <w:t>2</w:t>
                      </w:r>
                      <w:r w:rsidR="00CE4C65">
                        <w:rPr>
                          <w:rFonts w:ascii="Tempus Sans ITC" w:eastAsia="Dotum" w:hAnsi="Tempus Sans ITC" w:cs="CordiaUPC"/>
                          <w:b/>
                          <w:sz w:val="44"/>
                          <w:szCs w:val="44"/>
                        </w:rPr>
                        <w:t>4</w:t>
                      </w:r>
                      <w:r w:rsidR="005B1F94" w:rsidRPr="002A116F">
                        <w:rPr>
                          <w:rFonts w:ascii="Tempus Sans ITC" w:eastAsia="Dotum" w:hAnsi="Tempus Sans ITC" w:cs="CordiaUPC"/>
                          <w:b/>
                          <w:sz w:val="44"/>
                          <w:szCs w:val="44"/>
                        </w:rPr>
                        <w:t>-</w:t>
                      </w:r>
                      <w:r w:rsidR="00CE4C65">
                        <w:rPr>
                          <w:rFonts w:ascii="Tempus Sans ITC" w:eastAsia="Dotum" w:hAnsi="Tempus Sans ITC" w:cs="CordiaUPC"/>
                          <w:b/>
                          <w:sz w:val="44"/>
                          <w:szCs w:val="44"/>
                        </w:rPr>
                        <w:t>28</w:t>
                      </w:r>
                      <w:r w:rsidR="00216FE0" w:rsidRPr="002A116F">
                        <w:rPr>
                          <w:rFonts w:ascii="Tempus Sans ITC" w:eastAsia="Dotum" w:hAnsi="Tempus Sans ITC" w:cs="CordiaUPC"/>
                          <w:b/>
                          <w:sz w:val="44"/>
                          <w:szCs w:val="44"/>
                        </w:rPr>
                        <w:t xml:space="preserve"> </w:t>
                      </w:r>
                      <w:r w:rsidR="00CE4C65">
                        <w:rPr>
                          <w:rFonts w:ascii="Tempus Sans ITC" w:eastAsia="Dotum" w:hAnsi="Tempus Sans ITC" w:cs="CordiaUPC"/>
                          <w:b/>
                          <w:sz w:val="44"/>
                          <w:szCs w:val="44"/>
                        </w:rPr>
                        <w:t>Dec</w:t>
                      </w:r>
                      <w:r w:rsidR="002A116F" w:rsidRPr="002A116F">
                        <w:rPr>
                          <w:rFonts w:ascii="Tempus Sans ITC" w:eastAsia="Dotum" w:hAnsi="Tempus Sans ITC" w:cs="CordiaUPC"/>
                          <w:b/>
                          <w:sz w:val="44"/>
                          <w:szCs w:val="44"/>
                        </w:rPr>
                        <w:t xml:space="preserve"> </w:t>
                      </w:r>
                      <w:r w:rsidR="001E0CCC" w:rsidRPr="002A116F">
                        <w:rPr>
                          <w:rFonts w:ascii="Tempus Sans ITC" w:eastAsia="Dotum" w:hAnsi="Tempus Sans ITC" w:cs="CordiaUPC"/>
                          <w:b/>
                          <w:sz w:val="44"/>
                          <w:szCs w:val="44"/>
                        </w:rPr>
                        <w:t>18</w:t>
                      </w:r>
                    </w:p>
                  </w:txbxContent>
                </v:textbox>
              </v:rect>
            </w:pict>
          </mc:Fallback>
        </mc:AlternateContent>
      </w:r>
      <w:r w:rsidR="00CE4C65">
        <w:rPr>
          <w:rFonts w:ascii="Rockwell Extra Bold" w:hAnsi="Rockwell Extra Bold"/>
          <w:b/>
          <w:noProof/>
          <w:sz w:val="36"/>
          <w:szCs w:val="36"/>
        </w:rPr>
        <w:t xml:space="preserve"> Looking Back to Look Forward</w:t>
      </w:r>
      <w:r w:rsidR="003D386E">
        <w:rPr>
          <w:rFonts w:ascii="Rockwell Extra Bold" w:hAnsi="Rockwell Extra Bold"/>
          <w:b/>
          <w:noProof/>
          <w:sz w:val="36"/>
          <w:szCs w:val="36"/>
        </w:rPr>
        <w:t xml:space="preserve"> </w:t>
      </w:r>
    </w:p>
    <w:p w14:paraId="2F15A458" w14:textId="404ACDE6" w:rsidR="008F78C9" w:rsidRPr="00212599" w:rsidRDefault="008F78C9">
      <w:pPr>
        <w:rPr>
          <w:i/>
          <w:sz w:val="2"/>
          <w:szCs w:val="2"/>
        </w:rPr>
      </w:pPr>
    </w:p>
    <w:p w14:paraId="05B75B5E" w14:textId="64A5D971" w:rsidR="00D91A42" w:rsidRDefault="00A706A8" w:rsidP="00170063">
      <w:pPr>
        <w:spacing w:before="120" w:after="180"/>
        <w:rPr>
          <w:noProof/>
        </w:rPr>
      </w:pPr>
      <w:r>
        <w:rPr>
          <w:noProof/>
        </w:rPr>
        <w:drawing>
          <wp:anchor distT="0" distB="0" distL="114300" distR="114300" simplePos="0" relativeHeight="251684864" behindDoc="1" locked="0" layoutInCell="1" allowOverlap="1" wp14:anchorId="48F5EB54" wp14:editId="48BA216F">
            <wp:simplePos x="0" y="0"/>
            <wp:positionH relativeFrom="column">
              <wp:posOffset>-409575</wp:posOffset>
            </wp:positionH>
            <wp:positionV relativeFrom="paragraph">
              <wp:posOffset>1711960</wp:posOffset>
            </wp:positionV>
            <wp:extent cx="2114550" cy="1776095"/>
            <wp:effectExtent l="0" t="0" r="0" b="0"/>
            <wp:wrapTight wrapText="bothSides">
              <wp:wrapPolygon edited="0">
                <wp:start x="0" y="0"/>
                <wp:lineTo x="0" y="21314"/>
                <wp:lineTo x="21405" y="21314"/>
                <wp:lineTo x="2140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ss-Havisham-great-expectations-2012-32915601-1200-800.jpg"/>
                    <pic:cNvPicPr/>
                  </pic:nvPicPr>
                  <pic:blipFill rotWithShape="1">
                    <a:blip r:embed="rId10" cstate="print">
                      <a:extLst>
                        <a:ext uri="{28A0092B-C50C-407E-A947-70E740481C1C}">
                          <a14:useLocalDpi xmlns:a14="http://schemas.microsoft.com/office/drawing/2010/main" val="0"/>
                        </a:ext>
                      </a:extLst>
                    </a:blip>
                    <a:srcRect l="16030" t="17939" r="18830"/>
                    <a:stretch/>
                  </pic:blipFill>
                  <pic:spPr bwMode="auto">
                    <a:xfrm>
                      <a:off x="0" y="0"/>
                      <a:ext cx="2114550" cy="1776095"/>
                    </a:xfrm>
                    <a:prstGeom prst="rect">
                      <a:avLst/>
                    </a:prstGeom>
                    <a:ln>
                      <a:noFill/>
                    </a:ln>
                    <a:effectLst>
                      <a:softEdge rad="508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4C65">
        <w:rPr>
          <w:noProof/>
        </w:rPr>
        <w:t xml:space="preserve">Many of you probably read Charles Dickens’ masterpiece </w:t>
      </w:r>
      <w:r w:rsidR="00CE4C65" w:rsidRPr="00905A5D">
        <w:rPr>
          <w:i/>
          <w:noProof/>
        </w:rPr>
        <w:t>Great Expectations</w:t>
      </w:r>
      <w:r w:rsidR="00CE4C65">
        <w:rPr>
          <w:noProof/>
        </w:rPr>
        <w:t xml:space="preserve"> in middle school or high school, or </w:t>
      </w:r>
      <w:r w:rsidR="00905A5D">
        <w:rPr>
          <w:noProof/>
        </w:rPr>
        <w:t xml:space="preserve">perhaps </w:t>
      </w:r>
      <w:r w:rsidR="00CE4C65">
        <w:rPr>
          <w:noProof/>
        </w:rPr>
        <w:t xml:space="preserve">you’ve watched one of the </w:t>
      </w:r>
      <w:r w:rsidR="00905A5D">
        <w:rPr>
          <w:noProof/>
        </w:rPr>
        <w:t xml:space="preserve">several </w:t>
      </w:r>
      <w:r w:rsidR="00CE4C65">
        <w:rPr>
          <w:noProof/>
        </w:rPr>
        <w:t>(1946, 1998, 2012) film adaptations of this</w:t>
      </w:r>
      <w:r w:rsidR="00905A5D">
        <w:rPr>
          <w:noProof/>
        </w:rPr>
        <w:t xml:space="preserve"> tragic story over the years.  As a brief refresher, the story focuses on the life and trials of an orphan named Pip, who from the support of a wealthy benefactor Miss Havisham, becomes a successful “gentleman” and falls in love with her adopted daughter, Estella, whom he attempts to court over the course of the novel.  The reader learns that Miss Havisham, having been jilted by her former lover, has raised Estella to be cold and aloof, teaching her only how to break mens’ hearts (something at </w:t>
      </w:r>
      <w:r w:rsidR="00025683">
        <w:rPr>
          <w:noProof/>
        </w:rPr>
        <w:t>which she is cruelly successful),</w:t>
      </w:r>
      <w:r w:rsidR="00905A5D">
        <w:rPr>
          <w:noProof/>
        </w:rPr>
        <w:t xml:space="preserve"> pa</w:t>
      </w:r>
      <w:r w:rsidR="00025683">
        <w:rPr>
          <w:noProof/>
        </w:rPr>
        <w:t>rticularly when it comes to Pip</w:t>
      </w:r>
      <w:r w:rsidR="00905A5D">
        <w:rPr>
          <w:noProof/>
        </w:rPr>
        <w:t>.</w:t>
      </w:r>
    </w:p>
    <w:p w14:paraId="4ADCD77B" w14:textId="4F4FA6C5" w:rsidR="000A6736" w:rsidRDefault="00905A5D" w:rsidP="00170063">
      <w:pPr>
        <w:spacing w:before="120" w:after="180"/>
        <w:rPr>
          <w:noProof/>
        </w:rPr>
      </w:pPr>
      <w:r>
        <w:rPr>
          <w:noProof/>
        </w:rPr>
        <w:t xml:space="preserve">While the story focuses predominantly on Pip and his pining after Estella, I always felt the “true” message Sir Charles was expressing laid with Miss Havisham.  She became so fixated on the singular tragedy of her life that she never let it go; she wore her wedding dress </w:t>
      </w:r>
      <w:r w:rsidR="00025683">
        <w:rPr>
          <w:noProof/>
        </w:rPr>
        <w:t>every single day</w:t>
      </w:r>
      <w:r>
        <w:rPr>
          <w:noProof/>
        </w:rPr>
        <w:t>,</w:t>
      </w:r>
      <w:r w:rsidR="00025683">
        <w:rPr>
          <w:noProof/>
        </w:rPr>
        <w:t xml:space="preserve"> she</w:t>
      </w:r>
      <w:r>
        <w:rPr>
          <w:noProof/>
        </w:rPr>
        <w:t xml:space="preserve"> kept the clocks in her mansion stopped at the time of her wedding, </w:t>
      </w:r>
      <w:r w:rsidR="00025683">
        <w:rPr>
          <w:noProof/>
        </w:rPr>
        <w:t>she lived as</w:t>
      </w:r>
      <w:r>
        <w:rPr>
          <w:noProof/>
        </w:rPr>
        <w:t xml:space="preserve"> a recluse for the remainder of her life, and </w:t>
      </w:r>
      <w:r w:rsidR="00025683">
        <w:rPr>
          <w:noProof/>
        </w:rPr>
        <w:t xml:space="preserve">she </w:t>
      </w:r>
      <w:r>
        <w:rPr>
          <w:noProof/>
        </w:rPr>
        <w:t>dedicated her existence to passing on the hurt and heartbreak she felt to innocent others.  By living in the past, she created and sustained a hateful attitude, a depressogenic mindset</w:t>
      </w:r>
      <w:r w:rsidR="00A706A8">
        <w:rPr>
          <w:noProof/>
        </w:rPr>
        <w:t>, and a set of skewed beliefs regarding the nature of humanity.  These things kept her from ever being able to realize happiness, hope, or a truly fulfilling or socially-connected life.</w:t>
      </w:r>
    </w:p>
    <w:p w14:paraId="49486D1C" w14:textId="08F35F51" w:rsidR="00A706A8" w:rsidRDefault="00A706A8" w:rsidP="00170063">
      <w:pPr>
        <w:spacing w:before="120" w:after="180"/>
        <w:rPr>
          <w:noProof/>
        </w:rPr>
      </w:pPr>
      <w:r>
        <w:rPr>
          <w:noProof/>
        </w:rPr>
        <w:drawing>
          <wp:anchor distT="0" distB="0" distL="114300" distR="114300" simplePos="0" relativeHeight="251683840" behindDoc="1" locked="0" layoutInCell="1" allowOverlap="1" wp14:anchorId="335D570C" wp14:editId="4472556A">
            <wp:simplePos x="0" y="0"/>
            <wp:positionH relativeFrom="column">
              <wp:posOffset>3609975</wp:posOffset>
            </wp:positionH>
            <wp:positionV relativeFrom="paragraph">
              <wp:posOffset>692785</wp:posOffset>
            </wp:positionV>
            <wp:extent cx="2638425" cy="1307465"/>
            <wp:effectExtent l="19050" t="19050" r="28575" b="26035"/>
            <wp:wrapTight wrapText="bothSides">
              <wp:wrapPolygon edited="0">
                <wp:start x="-156" y="-315"/>
                <wp:lineTo x="-156" y="21715"/>
                <wp:lineTo x="21678" y="21715"/>
                <wp:lineTo x="21678" y="-315"/>
                <wp:lineTo x="-156" y="-31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to 2019 tweet.png"/>
                    <pic:cNvPicPr/>
                  </pic:nvPicPr>
                  <pic:blipFill rotWithShape="1">
                    <a:blip r:embed="rId11" cstate="print">
                      <a:extLst>
                        <a:ext uri="{28A0092B-C50C-407E-A947-70E740481C1C}">
                          <a14:useLocalDpi xmlns:a14="http://schemas.microsoft.com/office/drawing/2010/main" val="0"/>
                        </a:ext>
                      </a:extLst>
                    </a:blip>
                    <a:srcRect t="33511" r="2771" b="39423"/>
                    <a:stretch/>
                  </pic:blipFill>
                  <pic:spPr bwMode="auto">
                    <a:xfrm>
                      <a:off x="0" y="0"/>
                      <a:ext cx="2638425" cy="1307465"/>
                    </a:xfrm>
                    <a:prstGeom prst="rect">
                      <a:avLst/>
                    </a:prstGeom>
                    <a:ln w="19050">
                      <a:solidFill>
                        <a:srgbClr val="00206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While it’s important for us to use the lessons from our past to guide our present and future, </w:t>
      </w:r>
      <w:r w:rsidRPr="00A706A8">
        <w:rPr>
          <w:i/>
          <w:noProof/>
        </w:rPr>
        <w:t>living</w:t>
      </w:r>
      <w:r>
        <w:rPr>
          <w:noProof/>
        </w:rPr>
        <w:t xml:space="preserve"> in the past—either through our past positive accomplishments or our tragedies and traumas—prevents us from living in the future.  That is why I would encourage you to take some time at the end of this calendar year to take stock of the past 12 months and see what you have learned about your past experiences; then, allow them to settle in the past and adjust your lens to focus on what the coming year might bring.  You can use your past to inform your future, but make</w:t>
      </w:r>
      <w:r w:rsidR="00025683">
        <w:rPr>
          <w:noProof/>
        </w:rPr>
        <w:t xml:space="preserve"> sure to do so in a manner which </w:t>
      </w:r>
      <w:r>
        <w:rPr>
          <w:noProof/>
        </w:rPr>
        <w:t>will allow you to overcome your challenges and build on your successes!</w:t>
      </w:r>
    </w:p>
    <w:p w14:paraId="1A09A129" w14:textId="4281BA84" w:rsidR="00D63309" w:rsidRDefault="00D63309" w:rsidP="00D63309">
      <w:pPr>
        <w:spacing w:after="240"/>
        <w:ind w:left="216" w:hanging="216"/>
      </w:pPr>
      <w:r>
        <w:t>-</w:t>
      </w:r>
      <w:r w:rsidRPr="00FE3841">
        <w:t xml:space="preserve">  </w:t>
      </w:r>
      <w:r w:rsidR="00A706A8">
        <w:rPr>
          <w:b/>
        </w:rPr>
        <w:t>Celebrate your accomplishments</w:t>
      </w:r>
      <w:r w:rsidR="00080F01">
        <w:rPr>
          <w:b/>
        </w:rPr>
        <w:t>.</w:t>
      </w:r>
      <w:r w:rsidRPr="005278FC">
        <w:rPr>
          <w:b/>
        </w:rPr>
        <w:t xml:space="preserve">  </w:t>
      </w:r>
      <w:r w:rsidR="00A706A8">
        <w:t>Identify th</w:t>
      </w:r>
      <w:r w:rsidR="00C15B61">
        <w:t>e victories you had this year, and make a list of all those things about which you’re proud.  It feels great to be reminded of your achievements!</w:t>
      </w:r>
    </w:p>
    <w:p w14:paraId="79B61B6A" w14:textId="4CD253BB" w:rsidR="001E0CCC" w:rsidRPr="005278FC" w:rsidRDefault="00080F01" w:rsidP="001E0CCC">
      <w:pPr>
        <w:spacing w:after="240"/>
        <w:ind w:left="216" w:hanging="216"/>
      </w:pPr>
      <w:r w:rsidRPr="00B277B3">
        <w:rPr>
          <w:rFonts w:ascii="Goudy Stout" w:hAnsi="Goudy Stout"/>
          <w:b/>
          <w:noProof/>
          <w:sz w:val="32"/>
          <w:szCs w:val="32"/>
        </w:rPr>
        <mc:AlternateContent>
          <mc:Choice Requires="wps">
            <w:drawing>
              <wp:anchor distT="0" distB="0" distL="114300" distR="114300" simplePos="0" relativeHeight="251679744" behindDoc="1" locked="0" layoutInCell="1" allowOverlap="1" wp14:anchorId="1B4E8A49" wp14:editId="347C06ED">
                <wp:simplePos x="0" y="0"/>
                <wp:positionH relativeFrom="margin">
                  <wp:posOffset>-561975</wp:posOffset>
                </wp:positionH>
                <wp:positionV relativeFrom="paragraph">
                  <wp:posOffset>235585</wp:posOffset>
                </wp:positionV>
                <wp:extent cx="7096125" cy="1412875"/>
                <wp:effectExtent l="0" t="0" r="952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096125" cy="1412875"/>
                        </a:xfrm>
                        <a:prstGeom prst="rect">
                          <a:avLst/>
                        </a:prstGeom>
                        <a:gradFill rotWithShape="1">
                          <a:gsLst>
                            <a:gs pos="0">
                              <a:srgbClr val="91CAFD"/>
                            </a:gs>
                            <a:gs pos="100000">
                              <a:schemeClr val="bg1"/>
                            </a:gs>
                          </a:gsLst>
                          <a:lin ang="5400000" scaled="0"/>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43A32" id="Rectangle 16" o:spid="_x0000_s1026" style="position:absolute;margin-left:-44.25pt;margin-top:18.55pt;width:558.75pt;height:111.25pt;rotation:180;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" fillcolor="#91cafd" stroked="f">
                <v:fill color2="white [3212]" rotate="t" focus="100%" type="gradient">
                  <o:fill v:ext="view" type="gradientUnscaled"/>
                </v:fill>
                <w10:wrap anchorx="margin"/>
              </v:rect>
            </w:pict>
          </mc:Fallback>
        </mc:AlternateContent>
      </w:r>
      <w:r w:rsidR="001E0CCC">
        <w:t xml:space="preserve">-  </w:t>
      </w:r>
      <w:r w:rsidR="00A706A8">
        <w:rPr>
          <w:b/>
        </w:rPr>
        <w:t>Acknowledge your challenges</w:t>
      </w:r>
      <w:r w:rsidR="001E0CCC" w:rsidRPr="00FE3841">
        <w:rPr>
          <w:b/>
        </w:rPr>
        <w:t xml:space="preserve">.  </w:t>
      </w:r>
      <w:r w:rsidR="00C15B61">
        <w:t>Most likely, not everything went exactly your way this year.  Dissect what went wrong, how you can make some personal changes to remediate the situation, and what you can do to prevent these things from becoming obstacles in the future.</w:t>
      </w:r>
    </w:p>
    <w:p w14:paraId="3B30CE14" w14:textId="6EDB8594" w:rsidR="001E0CCC" w:rsidRPr="00390E60" w:rsidRDefault="00FF114D" w:rsidP="001E0CCC">
      <w:pPr>
        <w:spacing w:after="240"/>
        <w:ind w:left="216" w:hanging="216"/>
      </w:pPr>
      <w:r w:rsidRPr="005278FC">
        <w:rPr>
          <w:noProof/>
        </w:rPr>
        <mc:AlternateContent>
          <mc:Choice Requires="wps">
            <w:drawing>
              <wp:anchor distT="0" distB="0" distL="114300" distR="114300" simplePos="0" relativeHeight="251682816" behindDoc="0" locked="0" layoutInCell="1" allowOverlap="1" wp14:anchorId="7F0DDAB7" wp14:editId="6BBE1758">
                <wp:simplePos x="0" y="0"/>
                <wp:positionH relativeFrom="margin">
                  <wp:posOffset>-565785</wp:posOffset>
                </wp:positionH>
                <wp:positionV relativeFrom="paragraph">
                  <wp:posOffset>624841</wp:posOffset>
                </wp:positionV>
                <wp:extent cx="7095490" cy="2667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54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9F137" w14:textId="53001FC5" w:rsidR="006E6C13" w:rsidRPr="002A116F" w:rsidRDefault="00E264B3" w:rsidP="008F78C9">
                            <w:pPr>
                              <w:spacing w:before="100" w:beforeAutospacing="1" w:after="100" w:afterAutospacing="1" w:line="240" w:lineRule="auto"/>
                              <w:jc w:val="center"/>
                              <w:rPr>
                                <w:rFonts w:eastAsia="Times New Roman" w:cs="Times New Roman"/>
                                <w:i/>
                                <w:sz w:val="23"/>
                                <w:szCs w:val="23"/>
                              </w:rPr>
                            </w:pPr>
                            <w:r w:rsidRPr="002A116F">
                              <w:rPr>
                                <w:rFonts w:eastAsia="Times New Roman" w:cs="Times New Roman"/>
                                <w:i/>
                                <w:sz w:val="23"/>
                                <w:szCs w:val="23"/>
                              </w:rPr>
                              <w:t xml:space="preserve">For </w:t>
                            </w:r>
                            <w:r w:rsidR="006E6C13" w:rsidRPr="002A116F">
                              <w:rPr>
                                <w:rFonts w:eastAsia="Times New Roman" w:cs="Times New Roman"/>
                                <w:i/>
                                <w:sz w:val="23"/>
                                <w:szCs w:val="23"/>
                              </w:rPr>
                              <w:t xml:space="preserve">questions, </w:t>
                            </w:r>
                            <w:r w:rsidRPr="002A116F">
                              <w:rPr>
                                <w:rFonts w:eastAsia="Times New Roman" w:cs="Times New Roman"/>
                                <w:i/>
                                <w:sz w:val="23"/>
                                <w:szCs w:val="23"/>
                              </w:rPr>
                              <w:t xml:space="preserve">contact </w:t>
                            </w:r>
                            <w:r w:rsidR="00F50734" w:rsidRPr="002A116F">
                              <w:rPr>
                                <w:rFonts w:eastAsia="Times New Roman" w:cs="Times New Roman"/>
                                <w:i/>
                                <w:sz w:val="23"/>
                                <w:szCs w:val="23"/>
                              </w:rPr>
                              <w:t>Dr. Jerry Walke</w:t>
                            </w:r>
                            <w:r w:rsidR="00C401FC" w:rsidRPr="002A116F">
                              <w:rPr>
                                <w:rFonts w:eastAsia="Times New Roman" w:cs="Times New Roman"/>
                                <w:i/>
                                <w:sz w:val="23"/>
                                <w:szCs w:val="23"/>
                              </w:rPr>
                              <w:t>r,</w:t>
                            </w:r>
                            <w:r w:rsidR="006E6C13" w:rsidRPr="002A116F">
                              <w:rPr>
                                <w:rFonts w:eastAsia="Times New Roman" w:cs="Times New Roman"/>
                                <w:i/>
                                <w:sz w:val="23"/>
                                <w:szCs w:val="23"/>
                              </w:rPr>
                              <w:t xml:space="preserve"> </w:t>
                            </w:r>
                            <w:r w:rsidR="001E0CCC" w:rsidRPr="002A116F">
                              <w:rPr>
                                <w:rFonts w:eastAsia="Times New Roman" w:cs="Times New Roman"/>
                                <w:i/>
                                <w:sz w:val="23"/>
                                <w:szCs w:val="23"/>
                              </w:rPr>
                              <w:t>363 ISRW/ART,</w:t>
                            </w:r>
                            <w:r w:rsidR="006E6C13" w:rsidRPr="002A116F">
                              <w:rPr>
                                <w:rFonts w:eastAsia="Times New Roman" w:cs="Times New Roman"/>
                                <w:i/>
                                <w:sz w:val="23"/>
                                <w:szCs w:val="23"/>
                              </w:rPr>
                              <w:t xml:space="preserve"> @ </w:t>
                            </w:r>
                            <w:r w:rsidRPr="002A116F">
                              <w:rPr>
                                <w:rFonts w:eastAsia="Times New Roman" w:cs="Times New Roman"/>
                                <w:i/>
                                <w:sz w:val="23"/>
                                <w:szCs w:val="23"/>
                              </w:rPr>
                              <w:t>jerry.walker.16.ctr</w:t>
                            </w:r>
                            <w:r w:rsidR="006E6C13" w:rsidRPr="002A116F">
                              <w:rPr>
                                <w:rFonts w:eastAsia="Times New Roman" w:cs="Times New Roman"/>
                                <w:i/>
                                <w:sz w:val="23"/>
                                <w:szCs w:val="23"/>
                              </w:rPr>
                              <w:t xml:space="preserve">@us.af.mil </w:t>
                            </w:r>
                            <w:r w:rsidR="00170063" w:rsidRPr="002A116F">
                              <w:rPr>
                                <w:rFonts w:eastAsia="Times New Roman" w:cs="Times New Roman"/>
                                <w:sz w:val="23"/>
                                <w:szCs w:val="23"/>
                              </w:rPr>
                              <w:t>or 757-</w:t>
                            </w:r>
                            <w:r w:rsidR="00442EF4" w:rsidRPr="002A116F">
                              <w:rPr>
                                <w:rFonts w:eastAsia="Times New Roman" w:cs="Times New Roman"/>
                                <w:sz w:val="23"/>
                                <w:szCs w:val="23"/>
                              </w:rPr>
                              <w:t>764</w:t>
                            </w:r>
                            <w:r w:rsidR="006E6C13" w:rsidRPr="002A116F">
                              <w:rPr>
                                <w:rFonts w:eastAsia="Times New Roman" w:cs="Times New Roman"/>
                                <w:sz w:val="23"/>
                                <w:szCs w:val="23"/>
                              </w:rPr>
                              <w:t>-</w:t>
                            </w:r>
                            <w:r w:rsidR="00442EF4" w:rsidRPr="002A116F">
                              <w:rPr>
                                <w:rFonts w:eastAsia="Times New Roman" w:cs="Times New Roman"/>
                                <w:sz w:val="23"/>
                                <w:szCs w:val="23"/>
                              </w:rPr>
                              <w:t>9316</w:t>
                            </w:r>
                          </w:p>
                          <w:p w14:paraId="2EB771DF" w14:textId="77777777" w:rsidR="006E6C13" w:rsidRDefault="006E6C13" w:rsidP="006E6C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0DDAB7" id="_x0000_t202" coordsize="21600,21600" o:spt="202" path="m,l,21600r21600,l21600,xe">
                <v:stroke joinstyle="miter"/>
                <v:path gradientshapeok="t" o:connecttype="rect"/>
              </v:shapetype>
              <v:shape id="Text Box 14" o:spid="_x0000_s1027" type="#_x0000_t202" style="position:absolute;left:0;text-align:left;margin-left:-44.55pt;margin-top:49.2pt;width:558.7pt;height:2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IxuQIAAME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" filled="f" stroked="f">
                <v:textbox>
                  <w:txbxContent>
                    <w:p w14:paraId="0B49F137" w14:textId="53001FC5" w:rsidR="006E6C13" w:rsidRPr="002A116F" w:rsidRDefault="00E264B3" w:rsidP="008F78C9">
                      <w:pPr>
                        <w:spacing w:before="100" w:beforeAutospacing="1" w:after="100" w:afterAutospacing="1" w:line="240" w:lineRule="auto"/>
                        <w:jc w:val="center"/>
                        <w:rPr>
                          <w:rFonts w:eastAsia="Times New Roman" w:cs="Times New Roman"/>
                          <w:i/>
                          <w:sz w:val="23"/>
                          <w:szCs w:val="23"/>
                        </w:rPr>
                      </w:pPr>
                      <w:r w:rsidRPr="002A116F">
                        <w:rPr>
                          <w:rFonts w:eastAsia="Times New Roman" w:cs="Times New Roman"/>
                          <w:i/>
                          <w:sz w:val="23"/>
                          <w:szCs w:val="23"/>
                        </w:rPr>
                        <w:t xml:space="preserve">For </w:t>
                      </w:r>
                      <w:r w:rsidR="006E6C13" w:rsidRPr="002A116F">
                        <w:rPr>
                          <w:rFonts w:eastAsia="Times New Roman" w:cs="Times New Roman"/>
                          <w:i/>
                          <w:sz w:val="23"/>
                          <w:szCs w:val="23"/>
                        </w:rPr>
                        <w:t xml:space="preserve">questions, </w:t>
                      </w:r>
                      <w:r w:rsidRPr="002A116F">
                        <w:rPr>
                          <w:rFonts w:eastAsia="Times New Roman" w:cs="Times New Roman"/>
                          <w:i/>
                          <w:sz w:val="23"/>
                          <w:szCs w:val="23"/>
                        </w:rPr>
                        <w:t xml:space="preserve">contact </w:t>
                      </w:r>
                      <w:r w:rsidR="00F50734" w:rsidRPr="002A116F">
                        <w:rPr>
                          <w:rFonts w:eastAsia="Times New Roman" w:cs="Times New Roman"/>
                          <w:i/>
                          <w:sz w:val="23"/>
                          <w:szCs w:val="23"/>
                        </w:rPr>
                        <w:t>Dr. Jerry Walke</w:t>
                      </w:r>
                      <w:r w:rsidR="00C401FC" w:rsidRPr="002A116F">
                        <w:rPr>
                          <w:rFonts w:eastAsia="Times New Roman" w:cs="Times New Roman"/>
                          <w:i/>
                          <w:sz w:val="23"/>
                          <w:szCs w:val="23"/>
                        </w:rPr>
                        <w:t>r,</w:t>
                      </w:r>
                      <w:r w:rsidR="006E6C13" w:rsidRPr="002A116F">
                        <w:rPr>
                          <w:rFonts w:eastAsia="Times New Roman" w:cs="Times New Roman"/>
                          <w:i/>
                          <w:sz w:val="23"/>
                          <w:szCs w:val="23"/>
                        </w:rPr>
                        <w:t xml:space="preserve"> </w:t>
                      </w:r>
                      <w:r w:rsidR="001E0CCC" w:rsidRPr="002A116F">
                        <w:rPr>
                          <w:rFonts w:eastAsia="Times New Roman" w:cs="Times New Roman"/>
                          <w:i/>
                          <w:sz w:val="23"/>
                          <w:szCs w:val="23"/>
                        </w:rPr>
                        <w:t>363 ISRW/ART,</w:t>
                      </w:r>
                      <w:r w:rsidR="006E6C13" w:rsidRPr="002A116F">
                        <w:rPr>
                          <w:rFonts w:eastAsia="Times New Roman" w:cs="Times New Roman"/>
                          <w:i/>
                          <w:sz w:val="23"/>
                          <w:szCs w:val="23"/>
                        </w:rPr>
                        <w:t xml:space="preserve"> @ </w:t>
                      </w:r>
                      <w:r w:rsidRPr="002A116F">
                        <w:rPr>
                          <w:rFonts w:eastAsia="Times New Roman" w:cs="Times New Roman"/>
                          <w:i/>
                          <w:sz w:val="23"/>
                          <w:szCs w:val="23"/>
                        </w:rPr>
                        <w:t>jerry.walker.16.ctr</w:t>
                      </w:r>
                      <w:r w:rsidR="006E6C13" w:rsidRPr="002A116F">
                        <w:rPr>
                          <w:rFonts w:eastAsia="Times New Roman" w:cs="Times New Roman"/>
                          <w:i/>
                          <w:sz w:val="23"/>
                          <w:szCs w:val="23"/>
                        </w:rPr>
                        <w:t xml:space="preserve">@us.af.mil </w:t>
                      </w:r>
                      <w:r w:rsidR="00170063" w:rsidRPr="002A116F">
                        <w:rPr>
                          <w:rFonts w:eastAsia="Times New Roman" w:cs="Times New Roman"/>
                          <w:sz w:val="23"/>
                          <w:szCs w:val="23"/>
                        </w:rPr>
                        <w:t>or 757-</w:t>
                      </w:r>
                      <w:r w:rsidR="00442EF4" w:rsidRPr="002A116F">
                        <w:rPr>
                          <w:rFonts w:eastAsia="Times New Roman" w:cs="Times New Roman"/>
                          <w:sz w:val="23"/>
                          <w:szCs w:val="23"/>
                        </w:rPr>
                        <w:t>764</w:t>
                      </w:r>
                      <w:r w:rsidR="006E6C13" w:rsidRPr="002A116F">
                        <w:rPr>
                          <w:rFonts w:eastAsia="Times New Roman" w:cs="Times New Roman"/>
                          <w:sz w:val="23"/>
                          <w:szCs w:val="23"/>
                        </w:rPr>
                        <w:t>-</w:t>
                      </w:r>
                      <w:r w:rsidR="00442EF4" w:rsidRPr="002A116F">
                        <w:rPr>
                          <w:rFonts w:eastAsia="Times New Roman" w:cs="Times New Roman"/>
                          <w:sz w:val="23"/>
                          <w:szCs w:val="23"/>
                        </w:rPr>
                        <w:t>9316</w:t>
                      </w:r>
                    </w:p>
                    <w:p w14:paraId="2EB771DF" w14:textId="77777777" w:rsidR="006E6C13" w:rsidRDefault="006E6C13" w:rsidP="006E6C13"/>
                  </w:txbxContent>
                </v:textbox>
                <w10:wrap anchorx="margin"/>
              </v:shape>
            </w:pict>
          </mc:Fallback>
        </mc:AlternateContent>
      </w:r>
      <w:r w:rsidR="001E0CCC" w:rsidRPr="005278FC">
        <w:t xml:space="preserve">-  </w:t>
      </w:r>
      <w:r w:rsidR="00025683">
        <w:rPr>
          <w:b/>
        </w:rPr>
        <w:t>Set “Great Expectations”</w:t>
      </w:r>
      <w:r w:rsidR="00A706A8">
        <w:rPr>
          <w:b/>
        </w:rPr>
        <w:t xml:space="preserve"> for 2019</w:t>
      </w:r>
      <w:r w:rsidR="001E0CCC" w:rsidRPr="005278FC">
        <w:rPr>
          <w:b/>
        </w:rPr>
        <w:t xml:space="preserve">.  </w:t>
      </w:r>
      <w:r w:rsidR="00A706A8">
        <w:t>Th</w:t>
      </w:r>
      <w:r w:rsidR="00025683">
        <w:t>e</w:t>
      </w:r>
      <w:r w:rsidR="00A706A8">
        <w:t xml:space="preserve"> new year starts off where this one ends.  Treat it like a blank slate, and ask yourself what you reasonably hope to accomplish in one years’ time. </w:t>
      </w:r>
      <w:r w:rsidR="00075333">
        <w:t xml:space="preserve"> </w:t>
      </w:r>
      <w:r w:rsidR="00C15B61">
        <w:t>Leave the past in the past, and focus on where you want to be</w:t>
      </w:r>
      <w:r w:rsidR="00025683">
        <w:t xml:space="preserve">; </w:t>
      </w:r>
      <w:r w:rsidR="00C15B61">
        <w:t xml:space="preserve">SMART goals </w:t>
      </w:r>
      <w:r w:rsidR="00025683">
        <w:t>are your friend</w:t>
      </w:r>
      <w:r w:rsidR="00C15B61">
        <w:t>!</w:t>
      </w:r>
    </w:p>
    <w:sectPr w:rsidR="001E0CCC" w:rsidRPr="00390E60" w:rsidSect="003A2A43">
      <w:type w:val="continuous"/>
      <w:pgSz w:w="12240" w:h="15840"/>
      <w:pgMar w:top="1440" w:right="1440" w:bottom="864" w:left="1440" w:header="720" w:footer="720" w:gutter="0"/>
      <w:pgBorders w:offsetFrom="page">
        <w:top w:val="threeDEmboss" w:sz="24" w:space="24" w:color="auto"/>
        <w:left w:val="threeDEmboss" w:sz="24" w:space="24" w:color="auto"/>
        <w:bottom w:val="threeDEmboss" w:sz="24" w:space="24" w:color="auto"/>
        <w:right w:val="threeDEmbos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CordiaUPC">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657DC"/>
    <w:multiLevelType w:val="hybridMultilevel"/>
    <w:tmpl w:val="193C91F6"/>
    <w:lvl w:ilvl="0" w:tplc="E99458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444E3"/>
    <w:multiLevelType w:val="hybridMultilevel"/>
    <w:tmpl w:val="EBCC9BCE"/>
    <w:lvl w:ilvl="0" w:tplc="D93ECFF8">
      <w:start w:val="1"/>
      <w:numFmt w:val="bullet"/>
      <w:lvlText w:val=""/>
      <w:lvlJc w:val="left"/>
      <w:pPr>
        <w:tabs>
          <w:tab w:val="num" w:pos="720"/>
        </w:tabs>
        <w:ind w:left="720" w:hanging="360"/>
      </w:pPr>
      <w:rPr>
        <w:rFonts w:ascii="Wingdings" w:hAnsi="Wingdings" w:hint="default"/>
      </w:rPr>
    </w:lvl>
    <w:lvl w:ilvl="1" w:tplc="09685D06">
      <w:start w:val="1"/>
      <w:numFmt w:val="bullet"/>
      <w:lvlText w:val=""/>
      <w:lvlJc w:val="left"/>
      <w:pPr>
        <w:tabs>
          <w:tab w:val="num" w:pos="1440"/>
        </w:tabs>
        <w:ind w:left="1440" w:hanging="360"/>
      </w:pPr>
      <w:rPr>
        <w:rFonts w:ascii="Wingdings" w:hAnsi="Wingdings" w:hint="default"/>
      </w:rPr>
    </w:lvl>
    <w:lvl w:ilvl="2" w:tplc="27A2B6E6" w:tentative="1">
      <w:start w:val="1"/>
      <w:numFmt w:val="bullet"/>
      <w:lvlText w:val=""/>
      <w:lvlJc w:val="left"/>
      <w:pPr>
        <w:tabs>
          <w:tab w:val="num" w:pos="2160"/>
        </w:tabs>
        <w:ind w:left="2160" w:hanging="360"/>
      </w:pPr>
      <w:rPr>
        <w:rFonts w:ascii="Wingdings" w:hAnsi="Wingdings" w:hint="default"/>
      </w:rPr>
    </w:lvl>
    <w:lvl w:ilvl="3" w:tplc="23C20D26" w:tentative="1">
      <w:start w:val="1"/>
      <w:numFmt w:val="bullet"/>
      <w:lvlText w:val=""/>
      <w:lvlJc w:val="left"/>
      <w:pPr>
        <w:tabs>
          <w:tab w:val="num" w:pos="2880"/>
        </w:tabs>
        <w:ind w:left="2880" w:hanging="360"/>
      </w:pPr>
      <w:rPr>
        <w:rFonts w:ascii="Wingdings" w:hAnsi="Wingdings" w:hint="default"/>
      </w:rPr>
    </w:lvl>
    <w:lvl w:ilvl="4" w:tplc="DB142DE0" w:tentative="1">
      <w:start w:val="1"/>
      <w:numFmt w:val="bullet"/>
      <w:lvlText w:val=""/>
      <w:lvlJc w:val="left"/>
      <w:pPr>
        <w:tabs>
          <w:tab w:val="num" w:pos="3600"/>
        </w:tabs>
        <w:ind w:left="3600" w:hanging="360"/>
      </w:pPr>
      <w:rPr>
        <w:rFonts w:ascii="Wingdings" w:hAnsi="Wingdings" w:hint="default"/>
      </w:rPr>
    </w:lvl>
    <w:lvl w:ilvl="5" w:tplc="58589108" w:tentative="1">
      <w:start w:val="1"/>
      <w:numFmt w:val="bullet"/>
      <w:lvlText w:val=""/>
      <w:lvlJc w:val="left"/>
      <w:pPr>
        <w:tabs>
          <w:tab w:val="num" w:pos="4320"/>
        </w:tabs>
        <w:ind w:left="4320" w:hanging="360"/>
      </w:pPr>
      <w:rPr>
        <w:rFonts w:ascii="Wingdings" w:hAnsi="Wingdings" w:hint="default"/>
      </w:rPr>
    </w:lvl>
    <w:lvl w:ilvl="6" w:tplc="590CA8F4" w:tentative="1">
      <w:start w:val="1"/>
      <w:numFmt w:val="bullet"/>
      <w:lvlText w:val=""/>
      <w:lvlJc w:val="left"/>
      <w:pPr>
        <w:tabs>
          <w:tab w:val="num" w:pos="5040"/>
        </w:tabs>
        <w:ind w:left="5040" w:hanging="360"/>
      </w:pPr>
      <w:rPr>
        <w:rFonts w:ascii="Wingdings" w:hAnsi="Wingdings" w:hint="default"/>
      </w:rPr>
    </w:lvl>
    <w:lvl w:ilvl="7" w:tplc="09569CAE" w:tentative="1">
      <w:start w:val="1"/>
      <w:numFmt w:val="bullet"/>
      <w:lvlText w:val=""/>
      <w:lvlJc w:val="left"/>
      <w:pPr>
        <w:tabs>
          <w:tab w:val="num" w:pos="5760"/>
        </w:tabs>
        <w:ind w:left="5760" w:hanging="360"/>
      </w:pPr>
      <w:rPr>
        <w:rFonts w:ascii="Wingdings" w:hAnsi="Wingdings" w:hint="default"/>
      </w:rPr>
    </w:lvl>
    <w:lvl w:ilvl="8" w:tplc="2E84EC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A7393D"/>
    <w:multiLevelType w:val="hybridMultilevel"/>
    <w:tmpl w:val="4FB2D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F3"/>
    <w:rsid w:val="0000226A"/>
    <w:rsid w:val="00011DE3"/>
    <w:rsid w:val="000150E0"/>
    <w:rsid w:val="00025683"/>
    <w:rsid w:val="000313D3"/>
    <w:rsid w:val="00032942"/>
    <w:rsid w:val="000505F7"/>
    <w:rsid w:val="0006070A"/>
    <w:rsid w:val="00075333"/>
    <w:rsid w:val="00076D24"/>
    <w:rsid w:val="00080F01"/>
    <w:rsid w:val="00087253"/>
    <w:rsid w:val="00095CAF"/>
    <w:rsid w:val="000960FA"/>
    <w:rsid w:val="000A6736"/>
    <w:rsid w:val="000B463E"/>
    <w:rsid w:val="000B5F3B"/>
    <w:rsid w:val="000B787B"/>
    <w:rsid w:val="000C1AD6"/>
    <w:rsid w:val="000C3E00"/>
    <w:rsid w:val="000C4544"/>
    <w:rsid w:val="000D2E29"/>
    <w:rsid w:val="000D4535"/>
    <w:rsid w:val="000D611C"/>
    <w:rsid w:val="000E462C"/>
    <w:rsid w:val="000E4EEC"/>
    <w:rsid w:val="000E508A"/>
    <w:rsid w:val="000E50C4"/>
    <w:rsid w:val="000E7580"/>
    <w:rsid w:val="000F0FFD"/>
    <w:rsid w:val="000F57B5"/>
    <w:rsid w:val="000F6E5B"/>
    <w:rsid w:val="0011494D"/>
    <w:rsid w:val="00122099"/>
    <w:rsid w:val="0012410F"/>
    <w:rsid w:val="00124801"/>
    <w:rsid w:val="00134D70"/>
    <w:rsid w:val="00146D7A"/>
    <w:rsid w:val="00157EC5"/>
    <w:rsid w:val="001668E2"/>
    <w:rsid w:val="00170063"/>
    <w:rsid w:val="001802D5"/>
    <w:rsid w:val="001A0ED7"/>
    <w:rsid w:val="001A1F5B"/>
    <w:rsid w:val="001A54DC"/>
    <w:rsid w:val="001B175B"/>
    <w:rsid w:val="001B5CBC"/>
    <w:rsid w:val="001C10BB"/>
    <w:rsid w:val="001C1E8A"/>
    <w:rsid w:val="001D7C7D"/>
    <w:rsid w:val="001E0CCC"/>
    <w:rsid w:val="001E4616"/>
    <w:rsid w:val="001E4FBC"/>
    <w:rsid w:val="001F17B4"/>
    <w:rsid w:val="001F7975"/>
    <w:rsid w:val="00201F75"/>
    <w:rsid w:val="002105AC"/>
    <w:rsid w:val="002112B8"/>
    <w:rsid w:val="00211F89"/>
    <w:rsid w:val="00212599"/>
    <w:rsid w:val="00216FE0"/>
    <w:rsid w:val="00222886"/>
    <w:rsid w:val="0022396C"/>
    <w:rsid w:val="00225DD0"/>
    <w:rsid w:val="00226AD6"/>
    <w:rsid w:val="00247B18"/>
    <w:rsid w:val="00256831"/>
    <w:rsid w:val="002623E7"/>
    <w:rsid w:val="00262E10"/>
    <w:rsid w:val="0027191D"/>
    <w:rsid w:val="00275167"/>
    <w:rsid w:val="00281A3E"/>
    <w:rsid w:val="00282A9C"/>
    <w:rsid w:val="00290032"/>
    <w:rsid w:val="00291518"/>
    <w:rsid w:val="002956D5"/>
    <w:rsid w:val="002A116F"/>
    <w:rsid w:val="002A70CB"/>
    <w:rsid w:val="002B4027"/>
    <w:rsid w:val="002C0602"/>
    <w:rsid w:val="002C50F2"/>
    <w:rsid w:val="002E03A6"/>
    <w:rsid w:val="002E5CB1"/>
    <w:rsid w:val="002E5DF5"/>
    <w:rsid w:val="002E6718"/>
    <w:rsid w:val="002F29E0"/>
    <w:rsid w:val="002F3007"/>
    <w:rsid w:val="002F4052"/>
    <w:rsid w:val="00304C1A"/>
    <w:rsid w:val="0030622D"/>
    <w:rsid w:val="003079C8"/>
    <w:rsid w:val="00307AB6"/>
    <w:rsid w:val="003100C1"/>
    <w:rsid w:val="00315312"/>
    <w:rsid w:val="00315867"/>
    <w:rsid w:val="003167D7"/>
    <w:rsid w:val="0032262F"/>
    <w:rsid w:val="0032387A"/>
    <w:rsid w:val="00326966"/>
    <w:rsid w:val="00333451"/>
    <w:rsid w:val="0034572C"/>
    <w:rsid w:val="00365019"/>
    <w:rsid w:val="00371941"/>
    <w:rsid w:val="003726A7"/>
    <w:rsid w:val="00382D51"/>
    <w:rsid w:val="00386C5F"/>
    <w:rsid w:val="003876C5"/>
    <w:rsid w:val="00390E60"/>
    <w:rsid w:val="003913BF"/>
    <w:rsid w:val="003A2025"/>
    <w:rsid w:val="003A2A43"/>
    <w:rsid w:val="003A5668"/>
    <w:rsid w:val="003A5BE6"/>
    <w:rsid w:val="003B5978"/>
    <w:rsid w:val="003D086E"/>
    <w:rsid w:val="003D1D17"/>
    <w:rsid w:val="003D386E"/>
    <w:rsid w:val="003E12D4"/>
    <w:rsid w:val="003E60CE"/>
    <w:rsid w:val="003F1CC2"/>
    <w:rsid w:val="003F29FA"/>
    <w:rsid w:val="003F4E0E"/>
    <w:rsid w:val="0040303E"/>
    <w:rsid w:val="0040390E"/>
    <w:rsid w:val="004050FB"/>
    <w:rsid w:val="00406310"/>
    <w:rsid w:val="00417846"/>
    <w:rsid w:val="004205CF"/>
    <w:rsid w:val="00423BD6"/>
    <w:rsid w:val="00430716"/>
    <w:rsid w:val="00430CC9"/>
    <w:rsid w:val="004401E2"/>
    <w:rsid w:val="00441128"/>
    <w:rsid w:val="00442D9C"/>
    <w:rsid w:val="00442EF4"/>
    <w:rsid w:val="0044316E"/>
    <w:rsid w:val="004540E7"/>
    <w:rsid w:val="0046324A"/>
    <w:rsid w:val="00473DCC"/>
    <w:rsid w:val="00473EE5"/>
    <w:rsid w:val="00485BA1"/>
    <w:rsid w:val="00487342"/>
    <w:rsid w:val="00490A41"/>
    <w:rsid w:val="004A5BBE"/>
    <w:rsid w:val="004B16A8"/>
    <w:rsid w:val="004B3075"/>
    <w:rsid w:val="004B5F21"/>
    <w:rsid w:val="004C6E5E"/>
    <w:rsid w:val="004D38CE"/>
    <w:rsid w:val="004D4C45"/>
    <w:rsid w:val="004D5309"/>
    <w:rsid w:val="004E2D5F"/>
    <w:rsid w:val="004E3BC8"/>
    <w:rsid w:val="004E6113"/>
    <w:rsid w:val="004F1E3C"/>
    <w:rsid w:val="004F2299"/>
    <w:rsid w:val="004F421E"/>
    <w:rsid w:val="00502559"/>
    <w:rsid w:val="00502DB3"/>
    <w:rsid w:val="00516062"/>
    <w:rsid w:val="00516250"/>
    <w:rsid w:val="005170FE"/>
    <w:rsid w:val="00522B2C"/>
    <w:rsid w:val="0052402C"/>
    <w:rsid w:val="00526123"/>
    <w:rsid w:val="005278FC"/>
    <w:rsid w:val="00532A66"/>
    <w:rsid w:val="00540938"/>
    <w:rsid w:val="00543F4A"/>
    <w:rsid w:val="00551602"/>
    <w:rsid w:val="00552585"/>
    <w:rsid w:val="005526A3"/>
    <w:rsid w:val="00553F1C"/>
    <w:rsid w:val="00570F86"/>
    <w:rsid w:val="00572092"/>
    <w:rsid w:val="00573389"/>
    <w:rsid w:val="00574A79"/>
    <w:rsid w:val="00585E0D"/>
    <w:rsid w:val="00591FBE"/>
    <w:rsid w:val="005A3B75"/>
    <w:rsid w:val="005B0107"/>
    <w:rsid w:val="005B1D0C"/>
    <w:rsid w:val="005B1F94"/>
    <w:rsid w:val="005B4AEF"/>
    <w:rsid w:val="005B585D"/>
    <w:rsid w:val="005B5C1B"/>
    <w:rsid w:val="005C146D"/>
    <w:rsid w:val="005C5E7D"/>
    <w:rsid w:val="005D0AA4"/>
    <w:rsid w:val="005D4556"/>
    <w:rsid w:val="005D4681"/>
    <w:rsid w:val="005D498A"/>
    <w:rsid w:val="005D5E3C"/>
    <w:rsid w:val="005E365D"/>
    <w:rsid w:val="005F1004"/>
    <w:rsid w:val="005F2D1F"/>
    <w:rsid w:val="005F5624"/>
    <w:rsid w:val="005F6237"/>
    <w:rsid w:val="00601A90"/>
    <w:rsid w:val="00603601"/>
    <w:rsid w:val="00613E03"/>
    <w:rsid w:val="00623C79"/>
    <w:rsid w:val="006304D7"/>
    <w:rsid w:val="00631D1B"/>
    <w:rsid w:val="00632C9C"/>
    <w:rsid w:val="00646D6B"/>
    <w:rsid w:val="00652908"/>
    <w:rsid w:val="00652BA4"/>
    <w:rsid w:val="00656BA5"/>
    <w:rsid w:val="00664B9A"/>
    <w:rsid w:val="006662A9"/>
    <w:rsid w:val="00672C0F"/>
    <w:rsid w:val="006747D6"/>
    <w:rsid w:val="00675017"/>
    <w:rsid w:val="00685AFF"/>
    <w:rsid w:val="0069477E"/>
    <w:rsid w:val="006A0A6B"/>
    <w:rsid w:val="006A2015"/>
    <w:rsid w:val="006B20F5"/>
    <w:rsid w:val="006B296C"/>
    <w:rsid w:val="006B3C3E"/>
    <w:rsid w:val="006C565B"/>
    <w:rsid w:val="006D1A3B"/>
    <w:rsid w:val="006D6864"/>
    <w:rsid w:val="006E6C13"/>
    <w:rsid w:val="006F1E64"/>
    <w:rsid w:val="006F280E"/>
    <w:rsid w:val="006F39B4"/>
    <w:rsid w:val="006F4705"/>
    <w:rsid w:val="006F783B"/>
    <w:rsid w:val="00706DF8"/>
    <w:rsid w:val="00720E41"/>
    <w:rsid w:val="00725726"/>
    <w:rsid w:val="00726BB4"/>
    <w:rsid w:val="0074320C"/>
    <w:rsid w:val="0074396C"/>
    <w:rsid w:val="00745FE9"/>
    <w:rsid w:val="00751B69"/>
    <w:rsid w:val="00755686"/>
    <w:rsid w:val="0078267F"/>
    <w:rsid w:val="007847F8"/>
    <w:rsid w:val="00790165"/>
    <w:rsid w:val="007A098C"/>
    <w:rsid w:val="007A53AC"/>
    <w:rsid w:val="007B0AA7"/>
    <w:rsid w:val="007C4381"/>
    <w:rsid w:val="007E37EA"/>
    <w:rsid w:val="007E6AC4"/>
    <w:rsid w:val="007F33D0"/>
    <w:rsid w:val="007F55BB"/>
    <w:rsid w:val="00800055"/>
    <w:rsid w:val="00812975"/>
    <w:rsid w:val="00825881"/>
    <w:rsid w:val="00830CAF"/>
    <w:rsid w:val="008344C0"/>
    <w:rsid w:val="00842CC3"/>
    <w:rsid w:val="008449BE"/>
    <w:rsid w:val="0084676E"/>
    <w:rsid w:val="008520FF"/>
    <w:rsid w:val="0085540C"/>
    <w:rsid w:val="008674FA"/>
    <w:rsid w:val="00867819"/>
    <w:rsid w:val="00867A06"/>
    <w:rsid w:val="00872AA0"/>
    <w:rsid w:val="008769C5"/>
    <w:rsid w:val="0088166F"/>
    <w:rsid w:val="0088593F"/>
    <w:rsid w:val="00887FCE"/>
    <w:rsid w:val="008A4B39"/>
    <w:rsid w:val="008A7FC9"/>
    <w:rsid w:val="008B16FA"/>
    <w:rsid w:val="008C43D5"/>
    <w:rsid w:val="008C6D14"/>
    <w:rsid w:val="008C6F64"/>
    <w:rsid w:val="008D0186"/>
    <w:rsid w:val="008D66C6"/>
    <w:rsid w:val="008D68D4"/>
    <w:rsid w:val="008F78C9"/>
    <w:rsid w:val="00905A5D"/>
    <w:rsid w:val="00913B94"/>
    <w:rsid w:val="00913F6E"/>
    <w:rsid w:val="00914007"/>
    <w:rsid w:val="009166C5"/>
    <w:rsid w:val="00921D71"/>
    <w:rsid w:val="00942732"/>
    <w:rsid w:val="009434F6"/>
    <w:rsid w:val="0094397E"/>
    <w:rsid w:val="00945AA8"/>
    <w:rsid w:val="009506CB"/>
    <w:rsid w:val="00953107"/>
    <w:rsid w:val="00953A2D"/>
    <w:rsid w:val="00956DE4"/>
    <w:rsid w:val="00961877"/>
    <w:rsid w:val="00963187"/>
    <w:rsid w:val="009637B0"/>
    <w:rsid w:val="0096384D"/>
    <w:rsid w:val="0096448F"/>
    <w:rsid w:val="00967BB9"/>
    <w:rsid w:val="00976C90"/>
    <w:rsid w:val="00984478"/>
    <w:rsid w:val="00987028"/>
    <w:rsid w:val="009908E1"/>
    <w:rsid w:val="00994E2C"/>
    <w:rsid w:val="00996389"/>
    <w:rsid w:val="009A26CC"/>
    <w:rsid w:val="009A5876"/>
    <w:rsid w:val="009A6C1A"/>
    <w:rsid w:val="009B7DD5"/>
    <w:rsid w:val="009C2E0E"/>
    <w:rsid w:val="009D1790"/>
    <w:rsid w:val="009D18D2"/>
    <w:rsid w:val="009D32E8"/>
    <w:rsid w:val="009E1834"/>
    <w:rsid w:val="009E553F"/>
    <w:rsid w:val="009E6697"/>
    <w:rsid w:val="009E6D0B"/>
    <w:rsid w:val="009F36B0"/>
    <w:rsid w:val="009F66C0"/>
    <w:rsid w:val="00A04D78"/>
    <w:rsid w:val="00A05CBA"/>
    <w:rsid w:val="00A15267"/>
    <w:rsid w:val="00A3517A"/>
    <w:rsid w:val="00A40E44"/>
    <w:rsid w:val="00A4217D"/>
    <w:rsid w:val="00A52DAC"/>
    <w:rsid w:val="00A5316F"/>
    <w:rsid w:val="00A6048D"/>
    <w:rsid w:val="00A622DE"/>
    <w:rsid w:val="00A64649"/>
    <w:rsid w:val="00A706A8"/>
    <w:rsid w:val="00A706DE"/>
    <w:rsid w:val="00A74D06"/>
    <w:rsid w:val="00A77619"/>
    <w:rsid w:val="00A81E25"/>
    <w:rsid w:val="00A87421"/>
    <w:rsid w:val="00A9021B"/>
    <w:rsid w:val="00A92F9A"/>
    <w:rsid w:val="00A948F7"/>
    <w:rsid w:val="00A96D74"/>
    <w:rsid w:val="00AA2132"/>
    <w:rsid w:val="00AB296F"/>
    <w:rsid w:val="00AC2C67"/>
    <w:rsid w:val="00AE25D8"/>
    <w:rsid w:val="00AE277D"/>
    <w:rsid w:val="00AF0932"/>
    <w:rsid w:val="00AF7E6A"/>
    <w:rsid w:val="00B06262"/>
    <w:rsid w:val="00B10FA9"/>
    <w:rsid w:val="00B113DC"/>
    <w:rsid w:val="00B13DC8"/>
    <w:rsid w:val="00B15ED8"/>
    <w:rsid w:val="00B200DD"/>
    <w:rsid w:val="00B222A6"/>
    <w:rsid w:val="00B277B3"/>
    <w:rsid w:val="00B42AB9"/>
    <w:rsid w:val="00B518CC"/>
    <w:rsid w:val="00B552B1"/>
    <w:rsid w:val="00B602F6"/>
    <w:rsid w:val="00B8349F"/>
    <w:rsid w:val="00B91CC2"/>
    <w:rsid w:val="00B94475"/>
    <w:rsid w:val="00BA451F"/>
    <w:rsid w:val="00BA6E4C"/>
    <w:rsid w:val="00BB1674"/>
    <w:rsid w:val="00BB5E01"/>
    <w:rsid w:val="00BC2F1F"/>
    <w:rsid w:val="00BD1AB2"/>
    <w:rsid w:val="00BD1BE9"/>
    <w:rsid w:val="00BD2C41"/>
    <w:rsid w:val="00BD5D74"/>
    <w:rsid w:val="00BE1844"/>
    <w:rsid w:val="00BE1DB4"/>
    <w:rsid w:val="00BE305A"/>
    <w:rsid w:val="00BF1377"/>
    <w:rsid w:val="00BF652B"/>
    <w:rsid w:val="00BF701A"/>
    <w:rsid w:val="00C02517"/>
    <w:rsid w:val="00C07559"/>
    <w:rsid w:val="00C10274"/>
    <w:rsid w:val="00C15B61"/>
    <w:rsid w:val="00C1662D"/>
    <w:rsid w:val="00C218B5"/>
    <w:rsid w:val="00C30864"/>
    <w:rsid w:val="00C32499"/>
    <w:rsid w:val="00C35948"/>
    <w:rsid w:val="00C37422"/>
    <w:rsid w:val="00C401FC"/>
    <w:rsid w:val="00C47860"/>
    <w:rsid w:val="00C50672"/>
    <w:rsid w:val="00C50ED4"/>
    <w:rsid w:val="00C51B00"/>
    <w:rsid w:val="00C52ACB"/>
    <w:rsid w:val="00C57C4B"/>
    <w:rsid w:val="00C62C66"/>
    <w:rsid w:val="00C7520C"/>
    <w:rsid w:val="00C838A8"/>
    <w:rsid w:val="00C92A0B"/>
    <w:rsid w:val="00CA398B"/>
    <w:rsid w:val="00CC1224"/>
    <w:rsid w:val="00CC40AD"/>
    <w:rsid w:val="00CC514D"/>
    <w:rsid w:val="00CE4C65"/>
    <w:rsid w:val="00CE63FA"/>
    <w:rsid w:val="00CF6D35"/>
    <w:rsid w:val="00D0169B"/>
    <w:rsid w:val="00D0353D"/>
    <w:rsid w:val="00D035E4"/>
    <w:rsid w:val="00D07985"/>
    <w:rsid w:val="00D241CD"/>
    <w:rsid w:val="00D25C42"/>
    <w:rsid w:val="00D279E9"/>
    <w:rsid w:val="00D307AA"/>
    <w:rsid w:val="00D36176"/>
    <w:rsid w:val="00D41FAF"/>
    <w:rsid w:val="00D45104"/>
    <w:rsid w:val="00D53FC7"/>
    <w:rsid w:val="00D55EB8"/>
    <w:rsid w:val="00D61A90"/>
    <w:rsid w:val="00D63309"/>
    <w:rsid w:val="00D713F3"/>
    <w:rsid w:val="00D73435"/>
    <w:rsid w:val="00D83BD0"/>
    <w:rsid w:val="00D83DFA"/>
    <w:rsid w:val="00D84110"/>
    <w:rsid w:val="00D84A33"/>
    <w:rsid w:val="00D850A7"/>
    <w:rsid w:val="00D872A0"/>
    <w:rsid w:val="00D915C2"/>
    <w:rsid w:val="00D9190C"/>
    <w:rsid w:val="00D91A42"/>
    <w:rsid w:val="00D93071"/>
    <w:rsid w:val="00DA707F"/>
    <w:rsid w:val="00DB3643"/>
    <w:rsid w:val="00DC3AB3"/>
    <w:rsid w:val="00DC43EC"/>
    <w:rsid w:val="00DD4A35"/>
    <w:rsid w:val="00DE10CF"/>
    <w:rsid w:val="00DE76B3"/>
    <w:rsid w:val="00DF0FC5"/>
    <w:rsid w:val="00DF2169"/>
    <w:rsid w:val="00E04B0A"/>
    <w:rsid w:val="00E0612F"/>
    <w:rsid w:val="00E10DE9"/>
    <w:rsid w:val="00E23B53"/>
    <w:rsid w:val="00E264B3"/>
    <w:rsid w:val="00E347F2"/>
    <w:rsid w:val="00E40C5E"/>
    <w:rsid w:val="00E47680"/>
    <w:rsid w:val="00E60368"/>
    <w:rsid w:val="00E626C1"/>
    <w:rsid w:val="00E66503"/>
    <w:rsid w:val="00E7480E"/>
    <w:rsid w:val="00E77420"/>
    <w:rsid w:val="00E802C9"/>
    <w:rsid w:val="00E81793"/>
    <w:rsid w:val="00E9623F"/>
    <w:rsid w:val="00EA032C"/>
    <w:rsid w:val="00EA07B8"/>
    <w:rsid w:val="00EA289A"/>
    <w:rsid w:val="00EA6805"/>
    <w:rsid w:val="00ED606C"/>
    <w:rsid w:val="00ED671B"/>
    <w:rsid w:val="00EE08B8"/>
    <w:rsid w:val="00EE22B9"/>
    <w:rsid w:val="00EE3747"/>
    <w:rsid w:val="00EF322C"/>
    <w:rsid w:val="00EF763F"/>
    <w:rsid w:val="00F0600B"/>
    <w:rsid w:val="00F12CE0"/>
    <w:rsid w:val="00F143AD"/>
    <w:rsid w:val="00F157F8"/>
    <w:rsid w:val="00F21A8B"/>
    <w:rsid w:val="00F26374"/>
    <w:rsid w:val="00F351B6"/>
    <w:rsid w:val="00F50734"/>
    <w:rsid w:val="00F508D0"/>
    <w:rsid w:val="00F54550"/>
    <w:rsid w:val="00F5763A"/>
    <w:rsid w:val="00F7236D"/>
    <w:rsid w:val="00F7472D"/>
    <w:rsid w:val="00F751CF"/>
    <w:rsid w:val="00F770BC"/>
    <w:rsid w:val="00F77730"/>
    <w:rsid w:val="00F83AC1"/>
    <w:rsid w:val="00F87744"/>
    <w:rsid w:val="00FB3F16"/>
    <w:rsid w:val="00FC1FF4"/>
    <w:rsid w:val="00FC6676"/>
    <w:rsid w:val="00FE00BB"/>
    <w:rsid w:val="00FE1166"/>
    <w:rsid w:val="00FE1D3E"/>
    <w:rsid w:val="00FE3841"/>
    <w:rsid w:val="00FE61AE"/>
    <w:rsid w:val="00FF01AB"/>
    <w:rsid w:val="00FF114D"/>
    <w:rsid w:val="00FF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493A"/>
  <w15:docId w15:val="{8AB8A75F-F023-4EBA-AD0A-DAE2C466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C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3F3"/>
    <w:rPr>
      <w:rFonts w:ascii="Tahoma" w:hAnsi="Tahoma" w:cs="Tahoma"/>
      <w:sz w:val="16"/>
      <w:szCs w:val="16"/>
    </w:rPr>
  </w:style>
  <w:style w:type="table" w:styleId="TableGrid">
    <w:name w:val="Table Grid"/>
    <w:basedOn w:val="TableNormal"/>
    <w:uiPriority w:val="59"/>
    <w:rsid w:val="00403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94D"/>
    <w:pPr>
      <w:ind w:left="720"/>
      <w:contextualSpacing/>
    </w:pPr>
  </w:style>
  <w:style w:type="character" w:styleId="Hyperlink">
    <w:name w:val="Hyperlink"/>
    <w:basedOn w:val="DefaultParagraphFont"/>
    <w:uiPriority w:val="99"/>
    <w:unhideWhenUsed/>
    <w:rsid w:val="00011DE3"/>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2818">
      <w:bodyDiv w:val="1"/>
      <w:marLeft w:val="0"/>
      <w:marRight w:val="0"/>
      <w:marTop w:val="0"/>
      <w:marBottom w:val="0"/>
      <w:divBdr>
        <w:top w:val="none" w:sz="0" w:space="0" w:color="auto"/>
        <w:left w:val="none" w:sz="0" w:space="0" w:color="auto"/>
        <w:bottom w:val="none" w:sz="0" w:space="0" w:color="auto"/>
        <w:right w:val="none" w:sz="0" w:space="0" w:color="auto"/>
      </w:divBdr>
      <w:divsChild>
        <w:div w:id="988902715">
          <w:marLeft w:val="1166"/>
          <w:marRight w:val="0"/>
          <w:marTop w:val="96"/>
          <w:marBottom w:val="0"/>
          <w:divBdr>
            <w:top w:val="none" w:sz="0" w:space="0" w:color="auto"/>
            <w:left w:val="none" w:sz="0" w:space="0" w:color="auto"/>
            <w:bottom w:val="none" w:sz="0" w:space="0" w:color="auto"/>
            <w:right w:val="none" w:sz="0" w:space="0" w:color="auto"/>
          </w:divBdr>
        </w:div>
        <w:div w:id="1932160795">
          <w:marLeft w:val="1166"/>
          <w:marRight w:val="0"/>
          <w:marTop w:val="96"/>
          <w:marBottom w:val="0"/>
          <w:divBdr>
            <w:top w:val="none" w:sz="0" w:space="0" w:color="auto"/>
            <w:left w:val="none" w:sz="0" w:space="0" w:color="auto"/>
            <w:bottom w:val="none" w:sz="0" w:space="0" w:color="auto"/>
            <w:right w:val="none" w:sz="0" w:space="0" w:color="auto"/>
          </w:divBdr>
        </w:div>
        <w:div w:id="15734582">
          <w:marLeft w:val="1166"/>
          <w:marRight w:val="0"/>
          <w:marTop w:val="96"/>
          <w:marBottom w:val="0"/>
          <w:divBdr>
            <w:top w:val="none" w:sz="0" w:space="0" w:color="auto"/>
            <w:left w:val="none" w:sz="0" w:space="0" w:color="auto"/>
            <w:bottom w:val="none" w:sz="0" w:space="0" w:color="auto"/>
            <w:right w:val="none" w:sz="0" w:space="0" w:color="auto"/>
          </w:divBdr>
        </w:div>
        <w:div w:id="155918800">
          <w:marLeft w:val="1166"/>
          <w:marRight w:val="0"/>
          <w:marTop w:val="96"/>
          <w:marBottom w:val="0"/>
          <w:divBdr>
            <w:top w:val="none" w:sz="0" w:space="0" w:color="auto"/>
            <w:left w:val="none" w:sz="0" w:space="0" w:color="auto"/>
            <w:bottom w:val="none" w:sz="0" w:space="0" w:color="auto"/>
            <w:right w:val="none" w:sz="0" w:space="0" w:color="auto"/>
          </w:divBdr>
        </w:div>
        <w:div w:id="937710137">
          <w:marLeft w:val="1166"/>
          <w:marRight w:val="0"/>
          <w:marTop w:val="96"/>
          <w:marBottom w:val="0"/>
          <w:divBdr>
            <w:top w:val="none" w:sz="0" w:space="0" w:color="auto"/>
            <w:left w:val="none" w:sz="0" w:space="0" w:color="auto"/>
            <w:bottom w:val="none" w:sz="0" w:space="0" w:color="auto"/>
            <w:right w:val="none" w:sz="0" w:space="0" w:color="auto"/>
          </w:divBdr>
        </w:div>
      </w:divsChild>
    </w:div>
    <w:div w:id="1381630464">
      <w:bodyDiv w:val="1"/>
      <w:marLeft w:val="0"/>
      <w:marRight w:val="0"/>
      <w:marTop w:val="0"/>
      <w:marBottom w:val="0"/>
      <w:divBdr>
        <w:top w:val="none" w:sz="0" w:space="0" w:color="auto"/>
        <w:left w:val="none" w:sz="0" w:space="0" w:color="auto"/>
        <w:bottom w:val="none" w:sz="0" w:space="0" w:color="auto"/>
        <w:right w:val="none" w:sz="0" w:space="0" w:color="auto"/>
      </w:divBdr>
      <w:divsChild>
        <w:div w:id="404648642">
          <w:marLeft w:val="1166"/>
          <w:marRight w:val="0"/>
          <w:marTop w:val="96"/>
          <w:marBottom w:val="0"/>
          <w:divBdr>
            <w:top w:val="none" w:sz="0" w:space="0" w:color="auto"/>
            <w:left w:val="none" w:sz="0" w:space="0" w:color="auto"/>
            <w:bottom w:val="none" w:sz="0" w:space="0" w:color="auto"/>
            <w:right w:val="none" w:sz="0" w:space="0" w:color="auto"/>
          </w:divBdr>
        </w:div>
        <w:div w:id="445270100">
          <w:marLeft w:val="1166"/>
          <w:marRight w:val="0"/>
          <w:marTop w:val="96"/>
          <w:marBottom w:val="0"/>
          <w:divBdr>
            <w:top w:val="none" w:sz="0" w:space="0" w:color="auto"/>
            <w:left w:val="none" w:sz="0" w:space="0" w:color="auto"/>
            <w:bottom w:val="none" w:sz="0" w:space="0" w:color="auto"/>
            <w:right w:val="none" w:sz="0" w:space="0" w:color="auto"/>
          </w:divBdr>
        </w:div>
        <w:div w:id="1763061789">
          <w:marLeft w:val="1166"/>
          <w:marRight w:val="0"/>
          <w:marTop w:val="96"/>
          <w:marBottom w:val="0"/>
          <w:divBdr>
            <w:top w:val="none" w:sz="0" w:space="0" w:color="auto"/>
            <w:left w:val="none" w:sz="0" w:space="0" w:color="auto"/>
            <w:bottom w:val="none" w:sz="0" w:space="0" w:color="auto"/>
            <w:right w:val="none" w:sz="0" w:space="0" w:color="auto"/>
          </w:divBdr>
        </w:div>
        <w:div w:id="1822381467">
          <w:marLeft w:val="1166"/>
          <w:marRight w:val="0"/>
          <w:marTop w:val="96"/>
          <w:marBottom w:val="0"/>
          <w:divBdr>
            <w:top w:val="none" w:sz="0" w:space="0" w:color="auto"/>
            <w:left w:val="none" w:sz="0" w:space="0" w:color="auto"/>
            <w:bottom w:val="none" w:sz="0" w:space="0" w:color="auto"/>
            <w:right w:val="none" w:sz="0" w:space="0" w:color="auto"/>
          </w:divBdr>
        </w:div>
        <w:div w:id="806050804">
          <w:marLeft w:val="1166"/>
          <w:marRight w:val="0"/>
          <w:marTop w:val="96"/>
          <w:marBottom w:val="0"/>
          <w:divBdr>
            <w:top w:val="none" w:sz="0" w:space="0" w:color="auto"/>
            <w:left w:val="none" w:sz="0" w:space="0" w:color="auto"/>
            <w:bottom w:val="none" w:sz="0" w:space="0" w:color="auto"/>
            <w:right w:val="none" w:sz="0" w:space="0" w:color="auto"/>
          </w:divBdr>
        </w:div>
      </w:divsChild>
    </w:div>
    <w:div w:id="1715498796">
      <w:bodyDiv w:val="1"/>
      <w:marLeft w:val="0"/>
      <w:marRight w:val="0"/>
      <w:marTop w:val="0"/>
      <w:marBottom w:val="0"/>
      <w:divBdr>
        <w:top w:val="none" w:sz="0" w:space="0" w:color="auto"/>
        <w:left w:val="none" w:sz="0" w:space="0" w:color="auto"/>
        <w:bottom w:val="none" w:sz="0" w:space="0" w:color="auto"/>
        <w:right w:val="none" w:sz="0" w:space="0" w:color="auto"/>
      </w:divBdr>
    </w:div>
    <w:div w:id="1744839522">
      <w:bodyDiv w:val="1"/>
      <w:marLeft w:val="0"/>
      <w:marRight w:val="0"/>
      <w:marTop w:val="0"/>
      <w:marBottom w:val="0"/>
      <w:divBdr>
        <w:top w:val="none" w:sz="0" w:space="0" w:color="auto"/>
        <w:left w:val="none" w:sz="0" w:space="0" w:color="auto"/>
        <w:bottom w:val="none" w:sz="0" w:space="0" w:color="auto"/>
        <w:right w:val="none" w:sz="0" w:space="0" w:color="auto"/>
      </w:divBdr>
      <w:divsChild>
        <w:div w:id="824467469">
          <w:marLeft w:val="1166"/>
          <w:marRight w:val="0"/>
          <w:marTop w:val="96"/>
          <w:marBottom w:val="0"/>
          <w:divBdr>
            <w:top w:val="none" w:sz="0" w:space="0" w:color="auto"/>
            <w:left w:val="none" w:sz="0" w:space="0" w:color="auto"/>
            <w:bottom w:val="none" w:sz="0" w:space="0" w:color="auto"/>
            <w:right w:val="none" w:sz="0" w:space="0" w:color="auto"/>
          </w:divBdr>
        </w:div>
        <w:div w:id="1724207952">
          <w:marLeft w:val="1166"/>
          <w:marRight w:val="0"/>
          <w:marTop w:val="96"/>
          <w:marBottom w:val="0"/>
          <w:divBdr>
            <w:top w:val="none" w:sz="0" w:space="0" w:color="auto"/>
            <w:left w:val="none" w:sz="0" w:space="0" w:color="auto"/>
            <w:bottom w:val="none" w:sz="0" w:space="0" w:color="auto"/>
            <w:right w:val="none" w:sz="0" w:space="0" w:color="auto"/>
          </w:divBdr>
        </w:div>
        <w:div w:id="1088771035">
          <w:marLeft w:val="1166"/>
          <w:marRight w:val="0"/>
          <w:marTop w:val="96"/>
          <w:marBottom w:val="0"/>
          <w:divBdr>
            <w:top w:val="none" w:sz="0" w:space="0" w:color="auto"/>
            <w:left w:val="none" w:sz="0" w:space="0" w:color="auto"/>
            <w:bottom w:val="none" w:sz="0" w:space="0" w:color="auto"/>
            <w:right w:val="none" w:sz="0" w:space="0" w:color="auto"/>
          </w:divBdr>
        </w:div>
        <w:div w:id="265773451">
          <w:marLeft w:val="1166"/>
          <w:marRight w:val="0"/>
          <w:marTop w:val="96"/>
          <w:marBottom w:val="0"/>
          <w:divBdr>
            <w:top w:val="none" w:sz="0" w:space="0" w:color="auto"/>
            <w:left w:val="none" w:sz="0" w:space="0" w:color="auto"/>
            <w:bottom w:val="none" w:sz="0" w:space="0" w:color="auto"/>
            <w:right w:val="none" w:sz="0" w:space="0" w:color="auto"/>
          </w:divBdr>
        </w:div>
        <w:div w:id="64516480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fab64e6-b419-4dab-99fe-e4b537bf924b">Z4YQU427PEUT-1089750444-91</_dlc_DocId>
    <_dlc_DocIdUrl xmlns="3fab64e6-b419-4dab-99fe-e4b537bf924b">
      <Url>https://cs2.eis.af.mil/sites/12898/_layouts/15/DocIdRedir.aspx?ID=Z4YQU427PEUT-1089750444-91</Url>
      <Description>Z4YQU427PEUT-1089750444-91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BE5DEF3D3153C4388F52A11373932C1" ma:contentTypeVersion="0" ma:contentTypeDescription="Create a new document." ma:contentTypeScope="" ma:versionID="f6d8c006910b2d1b7c17d1142c714d56">
  <xsd:schema xmlns:xsd="http://www.w3.org/2001/XMLSchema" xmlns:xs="http://www.w3.org/2001/XMLSchema" xmlns:p="http://schemas.microsoft.com/office/2006/metadata/properties" xmlns:ns2="3fab64e6-b419-4dab-99fe-e4b537bf924b" targetNamespace="http://schemas.microsoft.com/office/2006/metadata/properties" ma:root="true" ma:fieldsID="fb2d1895d8753513314cb6b2d676a836" ns2:_="">
    <xsd:import namespace="3fab64e6-b419-4dab-99fe-e4b537bf92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64e6-b419-4dab-99fe-e4b537bf9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60A41-0DBD-480B-8CC2-68E6FBF66BA2}">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3fab64e6-b419-4dab-99fe-e4b537bf924b"/>
    <ds:schemaRef ds:uri="http://www.w3.org/XML/1998/namespace"/>
  </ds:schemaRefs>
</ds:datastoreItem>
</file>

<file path=customXml/itemProps2.xml><?xml version="1.0" encoding="utf-8"?>
<ds:datastoreItem xmlns:ds="http://schemas.openxmlformats.org/officeDocument/2006/customXml" ds:itemID="{4FC5E2C7-4A32-4624-89F1-180BC9BCE100}">
  <ds:schemaRefs>
    <ds:schemaRef ds:uri="http://schemas.microsoft.com/sharepoint/v3/contenttype/forms"/>
  </ds:schemaRefs>
</ds:datastoreItem>
</file>

<file path=customXml/itemProps3.xml><?xml version="1.0" encoding="utf-8"?>
<ds:datastoreItem xmlns:ds="http://schemas.openxmlformats.org/officeDocument/2006/customXml" ds:itemID="{098C40EB-4D99-46BD-ABFF-9638688D5683}">
  <ds:schemaRefs>
    <ds:schemaRef ds:uri="http://schemas.microsoft.com/sharepoint/events"/>
  </ds:schemaRefs>
</ds:datastoreItem>
</file>

<file path=customXml/itemProps4.xml><?xml version="1.0" encoding="utf-8"?>
<ds:datastoreItem xmlns:ds="http://schemas.openxmlformats.org/officeDocument/2006/customXml" ds:itemID="{C32B877E-06D0-4A36-8670-E8CDA87E9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b64e6-b419-4dab-99fe-e4b537bf9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FD26A4-4146-4ED9-BEAA-58A2D41A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JERRY V III Capt USAF ACC 363 ISRW/SG</dc:creator>
  <cp:keywords/>
  <dc:description/>
  <cp:lastModifiedBy>PALMER, HELENA I GS-13 USAF ACC ACC A1/ACC/A1F</cp:lastModifiedBy>
  <cp:revision>2</cp:revision>
  <cp:lastPrinted>2017-08-25T12:55:00Z</cp:lastPrinted>
  <dcterms:created xsi:type="dcterms:W3CDTF">2020-01-28T15:09:00Z</dcterms:created>
  <dcterms:modified xsi:type="dcterms:W3CDTF">2020-01-28T15:09:00Z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0x0101001BE5DEF3D3153C4388F52A11373932C1</vt:lpwstr>
  </property>
  <property fmtid="{D5CDD505-2E9C-101B-9397-08002B2CF9AE}" pid="3" name="_dlc_DocIdItemGuid">
    <vt:lpwstr>7c97394e-5069-4066-a8d5-f73144182bde</vt:lpwstr>
  </property>
</Properties>
</file>